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BA" w:rsidRDefault="00CF670E">
      <w:pPr>
        <w:rPr>
          <w:rFonts w:ascii="Times New Roman" w:hAnsi="Times New Roman" w:cs="Times New Roman"/>
          <w:sz w:val="32"/>
        </w:rPr>
      </w:pPr>
      <w:r>
        <w:rPr>
          <w:rFonts w:ascii="Times New Roman" w:hAnsi="Times New Roman" w:cs="Times New Roman"/>
          <w:noProof/>
          <w:sz w:val="32"/>
          <w:lang w:eastAsia="en-CA"/>
        </w:rPr>
        <w:drawing>
          <wp:anchor distT="0" distB="0" distL="114300" distR="114300" simplePos="0" relativeHeight="251658240" behindDoc="1" locked="0" layoutInCell="1" allowOverlap="1" wp14:anchorId="6DD59112" wp14:editId="352B47C4">
            <wp:simplePos x="0" y="0"/>
            <wp:positionH relativeFrom="column">
              <wp:posOffset>5010150</wp:posOffset>
            </wp:positionH>
            <wp:positionV relativeFrom="paragraph">
              <wp:posOffset>-95250</wp:posOffset>
            </wp:positionV>
            <wp:extent cx="2085975" cy="2771775"/>
            <wp:effectExtent l="0" t="0" r="9525" b="9525"/>
            <wp:wrapTight wrapText="bothSides">
              <wp:wrapPolygon edited="0">
                <wp:start x="0" y="0"/>
                <wp:lineTo x="0" y="21526"/>
                <wp:lineTo x="21501" y="21526"/>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 espana.gif"/>
                    <pic:cNvPicPr/>
                  </pic:nvPicPr>
                  <pic:blipFill>
                    <a:blip r:embed="rId5">
                      <a:extLst>
                        <a:ext uri="{28A0092B-C50C-407E-A947-70E740481C1C}">
                          <a14:useLocalDpi xmlns:a14="http://schemas.microsoft.com/office/drawing/2010/main" val="0"/>
                        </a:ext>
                      </a:extLst>
                    </a:blip>
                    <a:stretch>
                      <a:fillRect/>
                    </a:stretch>
                  </pic:blipFill>
                  <pic:spPr>
                    <a:xfrm>
                      <a:off x="0" y="0"/>
                      <a:ext cx="2085975" cy="277177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F670E">
        <w:rPr>
          <w:rFonts w:ascii="Times New Roman" w:hAnsi="Times New Roman" w:cs="Times New Roman"/>
          <w:sz w:val="32"/>
        </w:rPr>
        <w:t>Nutricion</w:t>
      </w:r>
      <w:proofErr w:type="spellEnd"/>
      <w:r w:rsidRPr="00CF670E">
        <w:rPr>
          <w:rFonts w:ascii="Times New Roman" w:hAnsi="Times New Roman" w:cs="Times New Roman"/>
          <w:sz w:val="32"/>
        </w:rPr>
        <w:t xml:space="preserve"> </w:t>
      </w:r>
      <w:proofErr w:type="spellStart"/>
      <w:r w:rsidRPr="00CF670E">
        <w:rPr>
          <w:rFonts w:ascii="Times New Roman" w:hAnsi="Times New Roman" w:cs="Times New Roman"/>
          <w:sz w:val="32"/>
        </w:rPr>
        <w:t>Hospitalaria</w:t>
      </w:r>
      <w:proofErr w:type="spellEnd"/>
    </w:p>
    <w:p w:rsidR="00CF670E" w:rsidRPr="00CF670E" w:rsidRDefault="00CF670E" w:rsidP="00CF670E">
      <w:pPr>
        <w:rPr>
          <w:rFonts w:ascii="Times New Roman" w:hAnsi="Times New Roman" w:cs="Times New Roman"/>
          <w:sz w:val="24"/>
        </w:rPr>
      </w:pPr>
      <w:r w:rsidRPr="00CF670E">
        <w:rPr>
          <w:rFonts w:ascii="Times New Roman" w:hAnsi="Times New Roman" w:cs="Times New Roman"/>
          <w:sz w:val="24"/>
        </w:rPr>
        <w:t>2015 Nov 1;32(5):2144-52. A COCONUT EXTRA VIRGIN OIL-RICH DIET INCREASES HDL CHOLESTEROL AND DECREASES WAIST CIRCUMFERENCE AND BODY MASS IN CORONARY ARTERY DISEASE PATIENTS.</w:t>
      </w:r>
    </w:p>
    <w:p w:rsidR="00CF670E" w:rsidRPr="00CF670E" w:rsidRDefault="00CF670E" w:rsidP="00CF670E">
      <w:pPr>
        <w:rPr>
          <w:rFonts w:ascii="Times New Roman" w:hAnsi="Times New Roman" w:cs="Times New Roman"/>
          <w:sz w:val="24"/>
        </w:rPr>
      </w:pPr>
      <w:r w:rsidRPr="00CF670E">
        <w:rPr>
          <w:rFonts w:ascii="Times New Roman" w:hAnsi="Times New Roman" w:cs="Times New Roman"/>
          <w:sz w:val="24"/>
        </w:rPr>
        <w:t xml:space="preserve">Cardoso DA1, Moreira AS2, de Oliveira GM1, </w:t>
      </w:r>
      <w:proofErr w:type="spellStart"/>
      <w:r w:rsidRPr="00CF670E">
        <w:rPr>
          <w:rFonts w:ascii="Times New Roman" w:hAnsi="Times New Roman" w:cs="Times New Roman"/>
          <w:sz w:val="24"/>
        </w:rPr>
        <w:t>Raggio</w:t>
      </w:r>
      <w:proofErr w:type="spellEnd"/>
      <w:r w:rsidRPr="00CF670E">
        <w:rPr>
          <w:rFonts w:ascii="Times New Roman" w:hAnsi="Times New Roman" w:cs="Times New Roman"/>
          <w:sz w:val="24"/>
        </w:rPr>
        <w:t xml:space="preserve"> </w:t>
      </w:r>
      <w:proofErr w:type="spellStart"/>
      <w:r w:rsidRPr="00CF670E">
        <w:rPr>
          <w:rFonts w:ascii="Times New Roman" w:hAnsi="Times New Roman" w:cs="Times New Roman"/>
          <w:sz w:val="24"/>
        </w:rPr>
        <w:t>Luiz</w:t>
      </w:r>
      <w:proofErr w:type="spellEnd"/>
      <w:r w:rsidRPr="00CF670E">
        <w:rPr>
          <w:rFonts w:ascii="Times New Roman" w:hAnsi="Times New Roman" w:cs="Times New Roman"/>
          <w:sz w:val="24"/>
        </w:rPr>
        <w:t xml:space="preserve"> R3, Rosa G4.</w:t>
      </w:r>
    </w:p>
    <w:p w:rsidR="00CF670E" w:rsidRPr="00CF670E" w:rsidRDefault="00CF670E" w:rsidP="00CF670E">
      <w:pPr>
        <w:rPr>
          <w:rFonts w:ascii="Times New Roman" w:hAnsi="Times New Roman" w:cs="Times New Roman"/>
          <w:sz w:val="24"/>
        </w:rPr>
      </w:pPr>
      <w:r w:rsidRPr="00CF670E">
        <w:rPr>
          <w:rFonts w:ascii="Times New Roman" w:hAnsi="Times New Roman" w:cs="Times New Roman"/>
          <w:sz w:val="24"/>
        </w:rPr>
        <w:t>Abstract</w:t>
      </w:r>
      <w:r w:rsidR="006B25CB">
        <w:rPr>
          <w:rFonts w:ascii="Times New Roman" w:hAnsi="Times New Roman" w:cs="Times New Roman"/>
          <w:sz w:val="24"/>
        </w:rPr>
        <w:t xml:space="preserve"> </w:t>
      </w:r>
      <w:r w:rsidRPr="00CF670E">
        <w:rPr>
          <w:rFonts w:ascii="Times New Roman" w:hAnsi="Times New Roman" w:cs="Times New Roman"/>
          <w:sz w:val="24"/>
        </w:rPr>
        <w:t>in English, Spanish</w:t>
      </w:r>
    </w:p>
    <w:p w:rsidR="00CF670E" w:rsidRPr="00CF670E" w:rsidRDefault="00CF670E" w:rsidP="00CF670E">
      <w:pPr>
        <w:rPr>
          <w:rFonts w:ascii="Times New Roman" w:hAnsi="Times New Roman" w:cs="Times New Roman"/>
          <w:sz w:val="24"/>
        </w:rPr>
      </w:pPr>
      <w:r w:rsidRPr="00CF670E">
        <w:rPr>
          <w:rFonts w:ascii="Times New Roman" w:hAnsi="Times New Roman" w:cs="Times New Roman"/>
          <w:sz w:val="24"/>
        </w:rPr>
        <w:t>INTRODUCTION:</w:t>
      </w:r>
    </w:p>
    <w:p w:rsidR="00CF670E" w:rsidRPr="00CF670E" w:rsidRDefault="00CF670E" w:rsidP="00CF670E">
      <w:pPr>
        <w:rPr>
          <w:rFonts w:ascii="Times New Roman" w:hAnsi="Times New Roman" w:cs="Times New Roman"/>
          <w:sz w:val="24"/>
        </w:rPr>
      </w:pPr>
      <w:r w:rsidRPr="00CF670E">
        <w:rPr>
          <w:rFonts w:ascii="Times New Roman" w:hAnsi="Times New Roman" w:cs="Times New Roman"/>
          <w:sz w:val="24"/>
        </w:rPr>
        <w:t>saturated fat restriction has been recommended for coronary arterial disease, but the role of coconut oil (</w:t>
      </w:r>
      <w:proofErr w:type="spellStart"/>
      <w:r w:rsidRPr="00CF670E">
        <w:rPr>
          <w:rFonts w:ascii="Times New Roman" w:hAnsi="Times New Roman" w:cs="Times New Roman"/>
          <w:sz w:val="24"/>
        </w:rPr>
        <w:t>Cocos</w:t>
      </w:r>
      <w:proofErr w:type="spellEnd"/>
      <w:r w:rsidRPr="00CF670E">
        <w:rPr>
          <w:rFonts w:ascii="Times New Roman" w:hAnsi="Times New Roman" w:cs="Times New Roman"/>
          <w:sz w:val="24"/>
        </w:rPr>
        <w:t xml:space="preserve"> </w:t>
      </w:r>
      <w:proofErr w:type="spellStart"/>
      <w:r w:rsidRPr="00CF670E">
        <w:rPr>
          <w:rFonts w:ascii="Times New Roman" w:hAnsi="Times New Roman" w:cs="Times New Roman"/>
          <w:sz w:val="24"/>
        </w:rPr>
        <w:t>nucifera</w:t>
      </w:r>
      <w:proofErr w:type="spellEnd"/>
      <w:r w:rsidRPr="00CF670E">
        <w:rPr>
          <w:rFonts w:ascii="Times New Roman" w:hAnsi="Times New Roman" w:cs="Times New Roman"/>
          <w:sz w:val="24"/>
        </w:rPr>
        <w:t xml:space="preserve"> L.) extra virgin, </w:t>
      </w:r>
      <w:proofErr w:type="spellStart"/>
      <w:r w:rsidRPr="00CF670E">
        <w:rPr>
          <w:rFonts w:ascii="Times New Roman" w:hAnsi="Times New Roman" w:cs="Times New Roman"/>
          <w:sz w:val="24"/>
        </w:rPr>
        <w:t>lauric</w:t>
      </w:r>
      <w:proofErr w:type="spellEnd"/>
      <w:r w:rsidRPr="00CF670E">
        <w:rPr>
          <w:rFonts w:ascii="Times New Roman" w:hAnsi="Times New Roman" w:cs="Times New Roman"/>
          <w:sz w:val="24"/>
        </w:rPr>
        <w:t xml:space="preserve"> acid source in the management of lipid profile remains unclear.</w:t>
      </w:r>
    </w:p>
    <w:p w:rsidR="00CF670E" w:rsidRPr="00CF670E" w:rsidRDefault="00CF670E" w:rsidP="00CF670E">
      <w:pPr>
        <w:rPr>
          <w:rFonts w:ascii="Times New Roman" w:hAnsi="Times New Roman" w:cs="Times New Roman"/>
          <w:sz w:val="24"/>
        </w:rPr>
      </w:pPr>
      <w:r w:rsidRPr="00CF670E">
        <w:rPr>
          <w:rFonts w:ascii="Times New Roman" w:hAnsi="Times New Roman" w:cs="Times New Roman"/>
          <w:sz w:val="24"/>
        </w:rPr>
        <w:t>OBJECTIVE:</w:t>
      </w:r>
    </w:p>
    <w:p w:rsidR="00CF670E" w:rsidRPr="00CF670E" w:rsidRDefault="00CF670E" w:rsidP="00CF670E">
      <w:pPr>
        <w:rPr>
          <w:rFonts w:ascii="Times New Roman" w:hAnsi="Times New Roman" w:cs="Times New Roman"/>
          <w:sz w:val="24"/>
        </w:rPr>
      </w:pPr>
      <w:r w:rsidRPr="00CF670E">
        <w:rPr>
          <w:rFonts w:ascii="Times New Roman" w:hAnsi="Times New Roman" w:cs="Times New Roman"/>
          <w:sz w:val="24"/>
        </w:rPr>
        <w:t>to evaluate the effect of nutritional treatment associated with the consumption of extra virgin coconut oil in anthropometric parameters and lipid profile.</w:t>
      </w:r>
    </w:p>
    <w:p w:rsidR="00CF670E" w:rsidRPr="00CF670E" w:rsidRDefault="00CF670E" w:rsidP="00CF670E">
      <w:pPr>
        <w:rPr>
          <w:rFonts w:ascii="Times New Roman" w:hAnsi="Times New Roman" w:cs="Times New Roman"/>
          <w:sz w:val="24"/>
        </w:rPr>
      </w:pPr>
      <w:r w:rsidRPr="00CF670E">
        <w:rPr>
          <w:rFonts w:ascii="Times New Roman" w:hAnsi="Times New Roman" w:cs="Times New Roman"/>
          <w:sz w:val="24"/>
        </w:rPr>
        <w:t>METHODS:</w:t>
      </w:r>
    </w:p>
    <w:p w:rsidR="00CF670E" w:rsidRPr="00CF670E" w:rsidRDefault="00CF670E" w:rsidP="00CF670E">
      <w:pPr>
        <w:rPr>
          <w:rFonts w:ascii="Times New Roman" w:hAnsi="Times New Roman" w:cs="Times New Roman"/>
          <w:sz w:val="24"/>
        </w:rPr>
      </w:pPr>
      <w:r w:rsidRPr="00CF670E">
        <w:rPr>
          <w:rFonts w:ascii="Times New Roman" w:hAnsi="Times New Roman" w:cs="Times New Roman"/>
          <w:sz w:val="24"/>
        </w:rPr>
        <w:t xml:space="preserve">we conducted a longitudinal study of 116 adults of both sexes presenting CAD. Patients were followed in two stages: the first stage (basal-3 months), intensive nutritional treatment. In the second stage (3-6 months), the subjects were divided into two groups: diet group associated with extra </w:t>
      </w:r>
      <w:r w:rsidRPr="00CF670E">
        <w:rPr>
          <w:rFonts w:ascii="Times New Roman" w:hAnsi="Times New Roman" w:cs="Times New Roman"/>
          <w:color w:val="FF0000"/>
          <w:sz w:val="24"/>
        </w:rPr>
        <w:t xml:space="preserve">virgin coconut oil consumption (GDOC) </w:t>
      </w:r>
      <w:r w:rsidRPr="00CF670E">
        <w:rPr>
          <w:rFonts w:ascii="Times New Roman" w:hAnsi="Times New Roman" w:cs="Times New Roman"/>
          <w:sz w:val="24"/>
        </w:rPr>
        <w:t xml:space="preserve">and diet group (DG). Held monthly anthropometric measurements: body mass, waist circumference (WC), neck circumference (PP), body mass index (BMI). </w:t>
      </w:r>
    </w:p>
    <w:p w:rsidR="00CF670E" w:rsidRPr="00CF670E" w:rsidRDefault="00CF670E" w:rsidP="00CF670E">
      <w:pPr>
        <w:rPr>
          <w:rFonts w:ascii="Times New Roman" w:hAnsi="Times New Roman" w:cs="Times New Roman"/>
          <w:sz w:val="24"/>
        </w:rPr>
      </w:pPr>
      <w:r w:rsidRPr="00CF670E">
        <w:rPr>
          <w:rFonts w:ascii="Times New Roman" w:hAnsi="Times New Roman" w:cs="Times New Roman"/>
          <w:sz w:val="24"/>
        </w:rPr>
        <w:t>RESULTS:</w:t>
      </w:r>
    </w:p>
    <w:p w:rsidR="00CF670E" w:rsidRDefault="00CF670E" w:rsidP="00CF670E">
      <w:pPr>
        <w:rPr>
          <w:rFonts w:ascii="Times New Roman" w:hAnsi="Times New Roman" w:cs="Times New Roman"/>
          <w:sz w:val="24"/>
        </w:rPr>
      </w:pPr>
      <w:r w:rsidRPr="00CF670E">
        <w:rPr>
          <w:rFonts w:ascii="Times New Roman" w:hAnsi="Times New Roman" w:cs="Times New Roman"/>
          <w:sz w:val="24"/>
        </w:rPr>
        <w:t xml:space="preserve">the mean age of the population was 62.4 ± 7.7 years, 63.2% male, 70% elderly, 77.6% infarcted, 52.6% with angina, hypertension and dyslipidemia 100%. In the first stage the nutritional treatment reduced body weight, WC, BMI and PP and insulin concentrations, HbA1C, HOMA-IR and QUICK, without changing the other parameters. In the second stage of the study, it was observed that the </w:t>
      </w:r>
      <w:r w:rsidRPr="00CF670E">
        <w:rPr>
          <w:rFonts w:ascii="Times New Roman" w:hAnsi="Times New Roman" w:cs="Times New Roman"/>
          <w:color w:val="FF0000"/>
          <w:sz w:val="24"/>
        </w:rPr>
        <w:t>GDOC maintained the reduction of body mass, BMI, WC</w:t>
      </w:r>
      <w:r w:rsidRPr="00CF670E">
        <w:rPr>
          <w:rFonts w:ascii="Times New Roman" w:hAnsi="Times New Roman" w:cs="Times New Roman"/>
          <w:sz w:val="24"/>
        </w:rPr>
        <w:t>, with a significant difference between groups for DC (-2.1 ± 2,7 cm; p &lt; 0.01). In addition, there was an increase in HDL-C concentrations, Apo A, with significant difference in GD, only for HDL-C (3.1 ± 7.4 mg/</w:t>
      </w:r>
      <w:proofErr w:type="spellStart"/>
      <w:r w:rsidRPr="00CF670E">
        <w:rPr>
          <w:rFonts w:ascii="Times New Roman" w:hAnsi="Times New Roman" w:cs="Times New Roman"/>
          <w:sz w:val="24"/>
        </w:rPr>
        <w:t>dL</w:t>
      </w:r>
      <w:proofErr w:type="spellEnd"/>
      <w:r w:rsidRPr="00CF670E">
        <w:rPr>
          <w:rFonts w:ascii="Times New Roman" w:hAnsi="Times New Roman" w:cs="Times New Roman"/>
          <w:sz w:val="24"/>
        </w:rPr>
        <w:t>; p = 0.02).</w:t>
      </w:r>
      <w:bookmarkStart w:id="0" w:name="_GoBack"/>
      <w:bookmarkEnd w:id="0"/>
    </w:p>
    <w:p w:rsidR="006B25CB" w:rsidRPr="00CF670E" w:rsidRDefault="009674A3" w:rsidP="00CF670E">
      <w:pPr>
        <w:rPr>
          <w:rFonts w:ascii="Times New Roman" w:hAnsi="Times New Roman" w:cs="Times New Roman"/>
          <w:sz w:val="24"/>
        </w:rPr>
      </w:pPr>
      <w:r>
        <w:rPr>
          <w:rFonts w:ascii="Times New Roman" w:hAnsi="Times New Roman" w:cs="Times New Roman"/>
          <w:noProof/>
          <w:sz w:val="24"/>
          <w:lang w:eastAsia="en-CA"/>
        </w:rPr>
        <w:drawing>
          <wp:anchor distT="0" distB="0" distL="114300" distR="114300" simplePos="0" relativeHeight="251660288" behindDoc="1" locked="0" layoutInCell="1" allowOverlap="1" wp14:anchorId="14B2AEBE" wp14:editId="25E67CF3">
            <wp:simplePos x="0" y="0"/>
            <wp:positionH relativeFrom="column">
              <wp:posOffset>2447925</wp:posOffset>
            </wp:positionH>
            <wp:positionV relativeFrom="paragraph">
              <wp:posOffset>243205</wp:posOffset>
            </wp:positionV>
            <wp:extent cx="4762500" cy="714375"/>
            <wp:effectExtent l="0" t="0" r="0" b="9525"/>
            <wp:wrapTight wrapText="bothSides">
              <wp:wrapPolygon edited="0">
                <wp:start x="0" y="0"/>
                <wp:lineTo x="0" y="21312"/>
                <wp:lineTo x="21514" y="21312"/>
                <wp:lineTo x="215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col.gif"/>
                    <pic:cNvPicPr/>
                  </pic:nvPicPr>
                  <pic:blipFill>
                    <a:blip r:embed="rId6">
                      <a:extLst>
                        <a:ext uri="{28A0092B-C50C-407E-A947-70E740481C1C}">
                          <a14:useLocalDpi xmlns:a14="http://schemas.microsoft.com/office/drawing/2010/main" val="0"/>
                        </a:ext>
                      </a:extLst>
                    </a:blip>
                    <a:stretch>
                      <a:fillRect/>
                    </a:stretch>
                  </pic:blipFill>
                  <pic:spPr>
                    <a:xfrm>
                      <a:off x="0" y="0"/>
                      <a:ext cx="4762500" cy="714375"/>
                    </a:xfrm>
                    <a:prstGeom prst="rect">
                      <a:avLst/>
                    </a:prstGeom>
                  </pic:spPr>
                </pic:pic>
              </a:graphicData>
            </a:graphic>
            <wp14:sizeRelH relativeFrom="page">
              <wp14:pctWidth>0</wp14:pctWidth>
            </wp14:sizeRelH>
            <wp14:sizeRelV relativeFrom="page">
              <wp14:pctHeight>0</wp14:pctHeight>
            </wp14:sizeRelV>
          </wp:anchor>
        </w:drawing>
      </w:r>
    </w:p>
    <w:p w:rsidR="006B25CB" w:rsidRPr="006B25CB" w:rsidRDefault="006B25CB" w:rsidP="006B25CB">
      <w:pPr>
        <w:rPr>
          <w:rFonts w:ascii="Times New Roman" w:hAnsi="Times New Roman" w:cs="Times New Roman"/>
          <w:sz w:val="24"/>
        </w:rPr>
      </w:pPr>
      <w:r w:rsidRPr="006B25CB">
        <w:rPr>
          <w:rFonts w:ascii="Times New Roman" w:hAnsi="Times New Roman" w:cs="Times New Roman"/>
          <w:sz w:val="24"/>
        </w:rPr>
        <w:t xml:space="preserve">ISRN </w:t>
      </w:r>
      <w:proofErr w:type="spellStart"/>
      <w:r w:rsidRPr="006B25CB">
        <w:rPr>
          <w:rFonts w:ascii="Times New Roman" w:hAnsi="Times New Roman" w:cs="Times New Roman"/>
          <w:sz w:val="24"/>
        </w:rPr>
        <w:t>Pharmacol</w:t>
      </w:r>
      <w:proofErr w:type="spellEnd"/>
      <w:r w:rsidRPr="006B25CB">
        <w:rPr>
          <w:rFonts w:ascii="Times New Roman" w:hAnsi="Times New Roman" w:cs="Times New Roman"/>
          <w:sz w:val="24"/>
        </w:rPr>
        <w:t xml:space="preserve">. 2011;2011:949686. </w:t>
      </w:r>
      <w:proofErr w:type="spellStart"/>
      <w:r w:rsidRPr="006B25CB">
        <w:rPr>
          <w:rFonts w:ascii="Times New Roman" w:hAnsi="Times New Roman" w:cs="Times New Roman"/>
          <w:sz w:val="24"/>
        </w:rPr>
        <w:t>doi</w:t>
      </w:r>
      <w:proofErr w:type="spellEnd"/>
      <w:r w:rsidRPr="006B25CB">
        <w:rPr>
          <w:rFonts w:ascii="Times New Roman" w:hAnsi="Times New Roman" w:cs="Times New Roman"/>
          <w:sz w:val="24"/>
        </w:rPr>
        <w:t>: 10.5402/2011/949686. 2011 Mar 15.</w:t>
      </w:r>
    </w:p>
    <w:p w:rsidR="006B25CB" w:rsidRPr="006B25CB" w:rsidRDefault="006B25CB" w:rsidP="006B25CB">
      <w:pPr>
        <w:rPr>
          <w:rFonts w:ascii="Times New Roman" w:hAnsi="Times New Roman" w:cs="Times New Roman"/>
          <w:sz w:val="32"/>
        </w:rPr>
      </w:pPr>
      <w:r w:rsidRPr="006B25CB">
        <w:rPr>
          <w:rFonts w:ascii="Times New Roman" w:hAnsi="Times New Roman" w:cs="Times New Roman"/>
          <w:sz w:val="32"/>
        </w:rPr>
        <w:t>An open-label pilot study to assess the efficacy and safety of virgin coconut oil in reducing visceral adiposity.</w:t>
      </w:r>
    </w:p>
    <w:p w:rsidR="006B25CB" w:rsidRPr="006B25CB" w:rsidRDefault="006B25CB" w:rsidP="006B25CB">
      <w:pPr>
        <w:rPr>
          <w:rFonts w:ascii="Times New Roman" w:hAnsi="Times New Roman" w:cs="Times New Roman"/>
          <w:sz w:val="24"/>
        </w:rPr>
      </w:pPr>
      <w:proofErr w:type="spellStart"/>
      <w:r w:rsidRPr="006B25CB">
        <w:rPr>
          <w:rFonts w:ascii="Times New Roman" w:hAnsi="Times New Roman" w:cs="Times New Roman"/>
          <w:sz w:val="24"/>
        </w:rPr>
        <w:t>Liau</w:t>
      </w:r>
      <w:proofErr w:type="spellEnd"/>
      <w:r w:rsidRPr="006B25CB">
        <w:rPr>
          <w:rFonts w:ascii="Times New Roman" w:hAnsi="Times New Roman" w:cs="Times New Roman"/>
          <w:sz w:val="24"/>
        </w:rPr>
        <w:t xml:space="preserve"> KM1, Lee YY, Chen CK, </w:t>
      </w:r>
      <w:proofErr w:type="spellStart"/>
      <w:r w:rsidRPr="006B25CB">
        <w:rPr>
          <w:rFonts w:ascii="Times New Roman" w:hAnsi="Times New Roman" w:cs="Times New Roman"/>
          <w:sz w:val="24"/>
        </w:rPr>
        <w:t>Rasool</w:t>
      </w:r>
      <w:proofErr w:type="spellEnd"/>
      <w:r w:rsidRPr="006B25CB">
        <w:rPr>
          <w:rFonts w:ascii="Times New Roman" w:hAnsi="Times New Roman" w:cs="Times New Roman"/>
          <w:sz w:val="24"/>
        </w:rPr>
        <w:t xml:space="preserve"> AH.</w:t>
      </w:r>
    </w:p>
    <w:p w:rsidR="006B25CB" w:rsidRPr="006B25CB" w:rsidRDefault="006B25CB" w:rsidP="006B25CB">
      <w:pPr>
        <w:rPr>
          <w:rFonts w:ascii="Times New Roman" w:hAnsi="Times New Roman" w:cs="Times New Roman"/>
          <w:sz w:val="24"/>
        </w:rPr>
      </w:pPr>
      <w:r w:rsidRPr="006B25CB">
        <w:rPr>
          <w:rFonts w:ascii="Times New Roman" w:hAnsi="Times New Roman" w:cs="Times New Roman"/>
          <w:sz w:val="24"/>
        </w:rPr>
        <w:lastRenderedPageBreak/>
        <w:t>Abstract</w:t>
      </w:r>
    </w:p>
    <w:p w:rsidR="006B25CB" w:rsidRDefault="006B25CB" w:rsidP="006B25CB">
      <w:pPr>
        <w:rPr>
          <w:rFonts w:ascii="Times New Roman" w:hAnsi="Times New Roman" w:cs="Times New Roman"/>
          <w:sz w:val="24"/>
        </w:rPr>
      </w:pPr>
      <w:r w:rsidRPr="006B25CB">
        <w:rPr>
          <w:rFonts w:ascii="Times New Roman" w:hAnsi="Times New Roman" w:cs="Times New Roman"/>
          <w:sz w:val="24"/>
        </w:rPr>
        <w:t xml:space="preserve">Introduction. This is an open-label pilot study on four weeks of virgin coconut oil (VCO) to investigate its efficacy in weight reduction and its safety of use in 20 obese but healthy Malay volunteers. </w:t>
      </w:r>
    </w:p>
    <w:p w:rsidR="006B25CB" w:rsidRDefault="006B25CB" w:rsidP="006B25CB">
      <w:pPr>
        <w:rPr>
          <w:rFonts w:ascii="Times New Roman" w:hAnsi="Times New Roman" w:cs="Times New Roman"/>
          <w:sz w:val="24"/>
        </w:rPr>
      </w:pPr>
      <w:r w:rsidRPr="006B25CB">
        <w:rPr>
          <w:rFonts w:ascii="Times New Roman" w:hAnsi="Times New Roman" w:cs="Times New Roman"/>
          <w:sz w:val="24"/>
        </w:rPr>
        <w:t xml:space="preserve">Methodology. Efficacy was assessed by measuring weight and associated anthropometric parameters and lipid profile one week before and one week after VCO intake. Safety was assessed by comparing organ function tests one week before and one week after intake of VCO. Paired t-test was used to analyse any differences in all the measurable variables. </w:t>
      </w:r>
    </w:p>
    <w:p w:rsidR="00CF670E" w:rsidRDefault="006B25CB" w:rsidP="006B25CB">
      <w:pPr>
        <w:rPr>
          <w:rFonts w:ascii="Times New Roman" w:hAnsi="Times New Roman" w:cs="Times New Roman"/>
          <w:sz w:val="24"/>
        </w:rPr>
      </w:pPr>
      <w:r>
        <w:rPr>
          <w:rFonts w:ascii="Times New Roman" w:hAnsi="Times New Roman" w:cs="Times New Roman"/>
          <w:noProof/>
          <w:sz w:val="24"/>
          <w:lang w:eastAsia="en-CA"/>
        </w:rPr>
        <w:drawing>
          <wp:anchor distT="0" distB="0" distL="114300" distR="114300" simplePos="0" relativeHeight="251659264" behindDoc="0" locked="0" layoutInCell="1" allowOverlap="1" wp14:anchorId="05F1BFE2" wp14:editId="265AF21B">
            <wp:simplePos x="0" y="0"/>
            <wp:positionH relativeFrom="column">
              <wp:posOffset>5505450</wp:posOffset>
            </wp:positionH>
            <wp:positionV relativeFrom="paragraph">
              <wp:posOffset>622935</wp:posOffset>
            </wp:positionV>
            <wp:extent cx="1457325" cy="19621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ids.gif"/>
                    <pic:cNvPicPr/>
                  </pic:nvPicPr>
                  <pic:blipFill>
                    <a:blip r:embed="rId7">
                      <a:extLst>
                        <a:ext uri="{28A0092B-C50C-407E-A947-70E740481C1C}">
                          <a14:useLocalDpi xmlns:a14="http://schemas.microsoft.com/office/drawing/2010/main" val="0"/>
                        </a:ext>
                      </a:extLst>
                    </a:blip>
                    <a:stretch>
                      <a:fillRect/>
                    </a:stretch>
                  </pic:blipFill>
                  <pic:spPr>
                    <a:xfrm>
                      <a:off x="0" y="0"/>
                      <a:ext cx="1457325" cy="1962150"/>
                    </a:xfrm>
                    <a:prstGeom prst="rect">
                      <a:avLst/>
                    </a:prstGeom>
                  </pic:spPr>
                </pic:pic>
              </a:graphicData>
            </a:graphic>
            <wp14:sizeRelH relativeFrom="page">
              <wp14:pctWidth>0</wp14:pctWidth>
            </wp14:sizeRelH>
            <wp14:sizeRelV relativeFrom="page">
              <wp14:pctHeight>0</wp14:pctHeight>
            </wp14:sizeRelV>
          </wp:anchor>
        </w:drawing>
      </w:r>
      <w:r w:rsidRPr="006B25CB">
        <w:rPr>
          <w:rFonts w:ascii="Times New Roman" w:hAnsi="Times New Roman" w:cs="Times New Roman"/>
          <w:sz w:val="24"/>
        </w:rPr>
        <w:t xml:space="preserve">Results. Only </w:t>
      </w:r>
      <w:r w:rsidRPr="006B25CB">
        <w:rPr>
          <w:rFonts w:ascii="Times New Roman" w:hAnsi="Times New Roman" w:cs="Times New Roman"/>
          <w:color w:val="FF0000"/>
          <w:sz w:val="24"/>
        </w:rPr>
        <w:t xml:space="preserve">waist circumference (WC) was significantly reduced with a mean reduction of 2.86 cm </w:t>
      </w:r>
      <w:r w:rsidRPr="006B25CB">
        <w:rPr>
          <w:rFonts w:ascii="Times New Roman" w:hAnsi="Times New Roman" w:cs="Times New Roman"/>
          <w:sz w:val="24"/>
        </w:rPr>
        <w:t xml:space="preserve">or 0.97% from initial measurement (P = .02). WC reduction was only seen in males (P &lt; .05). There was no change in the lipid profile. There was a small reduction in </w:t>
      </w:r>
      <w:proofErr w:type="spellStart"/>
      <w:r w:rsidRPr="006B25CB">
        <w:rPr>
          <w:rFonts w:ascii="Times New Roman" w:hAnsi="Times New Roman" w:cs="Times New Roman"/>
          <w:sz w:val="24"/>
        </w:rPr>
        <w:t>creatinine</w:t>
      </w:r>
      <w:proofErr w:type="spellEnd"/>
      <w:r w:rsidRPr="006B25CB">
        <w:rPr>
          <w:rFonts w:ascii="Times New Roman" w:hAnsi="Times New Roman" w:cs="Times New Roman"/>
          <w:sz w:val="24"/>
        </w:rPr>
        <w:t xml:space="preserve"> </w:t>
      </w:r>
      <w:r>
        <w:rPr>
          <w:rFonts w:ascii="Times New Roman" w:hAnsi="Times New Roman" w:cs="Times New Roman"/>
          <w:sz w:val="24"/>
        </w:rPr>
        <w:t xml:space="preserve">and alanine </w:t>
      </w:r>
      <w:proofErr w:type="spellStart"/>
      <w:r>
        <w:rPr>
          <w:rFonts w:ascii="Times New Roman" w:hAnsi="Times New Roman" w:cs="Times New Roman"/>
          <w:sz w:val="24"/>
        </w:rPr>
        <w:t>transferase</w:t>
      </w:r>
      <w:proofErr w:type="spellEnd"/>
      <w:r>
        <w:rPr>
          <w:rFonts w:ascii="Times New Roman" w:hAnsi="Times New Roman" w:cs="Times New Roman"/>
          <w:sz w:val="24"/>
        </w:rPr>
        <w:t xml:space="preserve"> levels.</w:t>
      </w:r>
    </w:p>
    <w:p w:rsidR="006B25CB" w:rsidRDefault="006B25CB" w:rsidP="006B25CB">
      <w:pPr>
        <w:rPr>
          <w:rFonts w:ascii="Times New Roman" w:hAnsi="Times New Roman" w:cs="Times New Roman"/>
          <w:sz w:val="24"/>
        </w:rPr>
      </w:pPr>
    </w:p>
    <w:p w:rsidR="006B25CB" w:rsidRPr="006B25CB" w:rsidRDefault="006B25CB" w:rsidP="006B25CB">
      <w:pPr>
        <w:rPr>
          <w:rFonts w:ascii="Times New Roman" w:hAnsi="Times New Roman" w:cs="Times New Roman"/>
          <w:sz w:val="24"/>
        </w:rPr>
      </w:pPr>
      <w:r w:rsidRPr="006B25CB">
        <w:rPr>
          <w:rFonts w:ascii="Times New Roman" w:hAnsi="Times New Roman" w:cs="Times New Roman"/>
          <w:sz w:val="24"/>
        </w:rPr>
        <w:t xml:space="preserve">Lipids. 2009 Jul;44(7):593-601. </w:t>
      </w:r>
      <w:proofErr w:type="spellStart"/>
      <w:r w:rsidRPr="006B25CB">
        <w:rPr>
          <w:rFonts w:ascii="Times New Roman" w:hAnsi="Times New Roman" w:cs="Times New Roman"/>
          <w:sz w:val="24"/>
        </w:rPr>
        <w:t>doi</w:t>
      </w:r>
      <w:proofErr w:type="spellEnd"/>
      <w:r w:rsidRPr="006B25CB">
        <w:rPr>
          <w:rFonts w:ascii="Times New Roman" w:hAnsi="Times New Roman" w:cs="Times New Roman"/>
          <w:sz w:val="24"/>
        </w:rPr>
        <w:t>: 10.1007/s11745-009-3306-6. 2009 May 13.</w:t>
      </w:r>
    </w:p>
    <w:p w:rsidR="006B25CB" w:rsidRPr="006B25CB" w:rsidRDefault="006B25CB" w:rsidP="006B25CB">
      <w:pPr>
        <w:rPr>
          <w:rFonts w:ascii="Times New Roman" w:hAnsi="Times New Roman" w:cs="Times New Roman"/>
          <w:sz w:val="24"/>
        </w:rPr>
      </w:pPr>
      <w:r w:rsidRPr="006B25CB">
        <w:rPr>
          <w:rFonts w:ascii="Times New Roman" w:hAnsi="Times New Roman" w:cs="Times New Roman"/>
          <w:sz w:val="24"/>
        </w:rPr>
        <w:t>Effects of dietary coconut oil on the biochemical and anthropometric profiles of women presenting abdominal obesity.</w:t>
      </w:r>
    </w:p>
    <w:p w:rsidR="006B25CB" w:rsidRPr="006B25CB" w:rsidRDefault="006B25CB" w:rsidP="006B25CB">
      <w:pPr>
        <w:rPr>
          <w:rFonts w:ascii="Times New Roman" w:hAnsi="Times New Roman" w:cs="Times New Roman"/>
          <w:sz w:val="24"/>
        </w:rPr>
      </w:pPr>
      <w:proofErr w:type="spellStart"/>
      <w:r w:rsidRPr="006B25CB">
        <w:rPr>
          <w:rFonts w:ascii="Times New Roman" w:hAnsi="Times New Roman" w:cs="Times New Roman"/>
          <w:sz w:val="24"/>
        </w:rPr>
        <w:t>Assunção</w:t>
      </w:r>
      <w:proofErr w:type="spellEnd"/>
      <w:r w:rsidRPr="006B25CB">
        <w:rPr>
          <w:rFonts w:ascii="Times New Roman" w:hAnsi="Times New Roman" w:cs="Times New Roman"/>
          <w:sz w:val="24"/>
        </w:rPr>
        <w:t xml:space="preserve"> ML1, Ferreira HS, dos Santos AF, Cabral CR </w:t>
      </w:r>
      <w:proofErr w:type="spellStart"/>
      <w:r w:rsidRPr="006B25CB">
        <w:rPr>
          <w:rFonts w:ascii="Times New Roman" w:hAnsi="Times New Roman" w:cs="Times New Roman"/>
          <w:sz w:val="24"/>
        </w:rPr>
        <w:t>Jr</w:t>
      </w:r>
      <w:proofErr w:type="spellEnd"/>
      <w:r w:rsidRPr="006B25CB">
        <w:rPr>
          <w:rFonts w:ascii="Times New Roman" w:hAnsi="Times New Roman" w:cs="Times New Roman"/>
          <w:sz w:val="24"/>
        </w:rPr>
        <w:t xml:space="preserve">, </w:t>
      </w:r>
      <w:proofErr w:type="spellStart"/>
      <w:r w:rsidRPr="006B25CB">
        <w:rPr>
          <w:rFonts w:ascii="Times New Roman" w:hAnsi="Times New Roman" w:cs="Times New Roman"/>
          <w:sz w:val="24"/>
        </w:rPr>
        <w:t>Florêncio</w:t>
      </w:r>
      <w:proofErr w:type="spellEnd"/>
      <w:r w:rsidRPr="006B25CB">
        <w:rPr>
          <w:rFonts w:ascii="Times New Roman" w:hAnsi="Times New Roman" w:cs="Times New Roman"/>
          <w:sz w:val="24"/>
        </w:rPr>
        <w:t xml:space="preserve"> TM.</w:t>
      </w:r>
    </w:p>
    <w:p w:rsidR="006B25CB" w:rsidRPr="006B25CB" w:rsidRDefault="006B25CB" w:rsidP="006B25CB">
      <w:pPr>
        <w:rPr>
          <w:rFonts w:ascii="Times New Roman" w:hAnsi="Times New Roman" w:cs="Times New Roman"/>
          <w:sz w:val="24"/>
        </w:rPr>
      </w:pPr>
      <w:r w:rsidRPr="006B25CB">
        <w:rPr>
          <w:rFonts w:ascii="Times New Roman" w:hAnsi="Times New Roman" w:cs="Times New Roman"/>
          <w:sz w:val="24"/>
        </w:rPr>
        <w:t>Author information</w:t>
      </w:r>
    </w:p>
    <w:p w:rsidR="006B25CB" w:rsidRPr="006B25CB" w:rsidRDefault="006B25CB" w:rsidP="006B25CB">
      <w:pPr>
        <w:rPr>
          <w:rFonts w:ascii="Times New Roman" w:hAnsi="Times New Roman" w:cs="Times New Roman"/>
          <w:sz w:val="24"/>
        </w:rPr>
      </w:pPr>
      <w:r w:rsidRPr="006B25CB">
        <w:rPr>
          <w:rFonts w:ascii="Times New Roman" w:hAnsi="Times New Roman" w:cs="Times New Roman"/>
          <w:sz w:val="24"/>
        </w:rPr>
        <w:t>Abstract</w:t>
      </w:r>
    </w:p>
    <w:p w:rsidR="006B25CB" w:rsidRPr="006B25CB" w:rsidRDefault="006B25CB" w:rsidP="006B25CB">
      <w:pPr>
        <w:rPr>
          <w:rFonts w:ascii="Times New Roman" w:hAnsi="Times New Roman" w:cs="Times New Roman"/>
          <w:sz w:val="24"/>
        </w:rPr>
      </w:pPr>
      <w:r w:rsidRPr="006B25CB">
        <w:rPr>
          <w:rFonts w:ascii="Times New Roman" w:hAnsi="Times New Roman" w:cs="Times New Roman"/>
          <w:sz w:val="24"/>
        </w:rPr>
        <w:t xml:space="preserve">The effects of dietary supplementation with coconut oil on the biochemical and anthropometric profiles of women presenting waist circumferences (WC) &gt;88 cm (abdominal obesity) were investigated. The randomised, double-blind, clinical trial involved 40 women aged 20-40 years. Groups received daily dietary supplements comprising 30 mL of either soy bean oil (group S; n = 20) or coconut oil (group C; n = 20) over a 12-week period, during which all subjects were instructed to follow a balanced </w:t>
      </w:r>
      <w:proofErr w:type="spellStart"/>
      <w:r w:rsidRPr="006B25CB">
        <w:rPr>
          <w:rFonts w:ascii="Times New Roman" w:hAnsi="Times New Roman" w:cs="Times New Roman"/>
          <w:sz w:val="24"/>
        </w:rPr>
        <w:t>hypocaloric</w:t>
      </w:r>
      <w:proofErr w:type="spellEnd"/>
      <w:r w:rsidRPr="006B25CB">
        <w:rPr>
          <w:rFonts w:ascii="Times New Roman" w:hAnsi="Times New Roman" w:cs="Times New Roman"/>
          <w:sz w:val="24"/>
        </w:rPr>
        <w:t xml:space="preserve"> diet and to walk for 50 min per day. Data were collected 1 week before (T1) and 1 week after (T2) dietary intervention. Energy intake and amount of carbohydrate ingested by both groups diminished over the trial, whereas the consumption of protein and fibre increased and lipid ingestion remained unchanged. At T1 there were no differences in biochemical or anthropometric characteristics between the groups, whereas at T2 group C presented a higher level of HDL (48.7 +/- 2.4 vs. 45.00 +/- 5.6; P = 0.01) and a lower LDL:HDL ratio (2.41 +/- 0.8 vs. 3.1 +/- 0.8; P = 0.04). Reductions in BMI were observed in both groups at T2 (P &lt; 0.05), but only group C exhibited a reduction in WC (P = 0.005). Group S presented an increase (P &lt; 0.05) in total cholesterol, LDL and LDL:HDL ratio, whilst HDL diminished (P = 0.03). Such alterations were not observed in group C. It appears that dietetic supplementation with coconut oil does not cause dyslipidemia and seems to promote a reduction in abdominal obesity.</w:t>
      </w:r>
    </w:p>
    <w:p w:rsidR="00CF670E" w:rsidRPr="006B25CB" w:rsidRDefault="00CF670E" w:rsidP="00CF670E">
      <w:pPr>
        <w:rPr>
          <w:rFonts w:ascii="Times New Roman" w:hAnsi="Times New Roman" w:cs="Times New Roman"/>
          <w:sz w:val="24"/>
        </w:rPr>
      </w:pPr>
      <w:r w:rsidRPr="006B25CB">
        <w:rPr>
          <w:rFonts w:ascii="Times New Roman" w:hAnsi="Times New Roman" w:cs="Times New Roman"/>
          <w:sz w:val="24"/>
        </w:rPr>
        <w:t xml:space="preserve">        </w:t>
      </w:r>
    </w:p>
    <w:sectPr w:rsidR="00CF670E" w:rsidRPr="006B25CB" w:rsidSect="00CF670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0E"/>
    <w:rsid w:val="00485DBA"/>
    <w:rsid w:val="006B25CB"/>
    <w:rsid w:val="009674A3"/>
    <w:rsid w:val="00CF67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1</cp:revision>
  <dcterms:created xsi:type="dcterms:W3CDTF">2016-05-14T17:30:00Z</dcterms:created>
  <dcterms:modified xsi:type="dcterms:W3CDTF">2016-05-14T17:54:00Z</dcterms:modified>
</cp:coreProperties>
</file>